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62" w:rsidRDefault="003E5A62" w:rsidP="003E5A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A62" w:rsidRDefault="003E5A62" w:rsidP="003E5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3E5A62" w:rsidRDefault="003E5A62" w:rsidP="003E5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 ЕГЭ за 2021-2022учебный год</w:t>
      </w:r>
    </w:p>
    <w:p w:rsidR="003E5A62" w:rsidRDefault="003E5A62" w:rsidP="003E5A62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E5A62" w:rsidRDefault="003E5A62" w:rsidP="003E5A62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качества подготовки выпускников   11-ых классов к государственной  итоговой  аттестации;</w:t>
      </w:r>
    </w:p>
    <w:p w:rsidR="003E5A62" w:rsidRDefault="003E5A62" w:rsidP="003E5A62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3E5A62" w:rsidRDefault="003E5A62" w:rsidP="003E5A62">
      <w:pPr>
        <w:numPr>
          <w:ilvl w:val="0"/>
          <w:numId w:val="2"/>
        </w:numPr>
        <w:tabs>
          <w:tab w:val="left" w:pos="233"/>
        </w:tabs>
        <w:spacing w:after="0"/>
        <w:ind w:right="20"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результатов государственной итоговой аттестации выпускников за курс основного общего и среднего общего образования в 2021/2022 учебном году; </w:t>
      </w:r>
    </w:p>
    <w:p w:rsidR="003E5A62" w:rsidRDefault="003E5A62" w:rsidP="003E5A62">
      <w:pPr>
        <w:numPr>
          <w:ilvl w:val="0"/>
          <w:numId w:val="2"/>
        </w:numPr>
        <w:tabs>
          <w:tab w:val="left" w:pos="233"/>
        </w:tabs>
        <w:spacing w:after="0"/>
        <w:ind w:right="20"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содержания и форм работы школьных методических объединений на основе результатов государственной итоговой аттестации;</w:t>
      </w:r>
    </w:p>
    <w:p w:rsidR="003E5A62" w:rsidRDefault="003E5A62" w:rsidP="003E5A62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3E5A62" w:rsidRDefault="003E5A62" w:rsidP="003E5A62">
      <w:pPr>
        <w:spacing w:after="160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образовательной статистики на основе анализа и интерпретации материалов о результатах государственно итоговой аттестации.</w:t>
      </w:r>
    </w:p>
    <w:p w:rsidR="003E5A62" w:rsidRDefault="003E5A62" w:rsidP="003E5A62">
      <w:pPr>
        <w:spacing w:after="160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справки использовались результаты основной волны ЕГЭ в мае-июне 2022г. использование сведений о результатах ЕГЭ дает основания для принятия управленческих решений администрации школы по совершенствованию системы контроля качества образования и подготовки обучающихся к ГИА.</w:t>
      </w:r>
    </w:p>
    <w:p w:rsidR="003E5A62" w:rsidRDefault="003E5A62" w:rsidP="003E5A62">
      <w:pPr>
        <w:spacing w:before="100" w:beforeAutospacing="1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 ГБОУ « СОШ № 18» – 28  выпускников, класс 11 «а».</w:t>
      </w:r>
    </w:p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2021-2022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была разработана «дорожная карта» подготовки учащихся  к ЕГЭ,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объединения, также составили планы работы по подготовке учащихся к Единому экзамену. </w:t>
      </w:r>
    </w:p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 2021-2022 учебного года для учителей-предметников проводились  совещания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были  изучены результаты экзамена 2021 года, Положение о Порядке  проведения ЕГЭ, методические рекомендации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преподаванию предметов в средней школе с учетом результатов ЕГЭ 2021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языка, учителя математики  принимали участие в работе районных семинаров и заседаниях районных методических объединений по предметам.</w:t>
      </w:r>
    </w:p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2021-2022  учебного года сформирована база данных по учащимся школы для сдачи ЕГЭ-2022, которая обновлялась в течение года, оформлен информационный стенд, посвященный ЕГЭ, а так же информационные стенды в предметных кабинетах «Готовимся к ЕГЭ». Учителя-предметники уделяли большое внимание разбору различных вариантов тестовых заданий на уроках, дополнительных и индивидуальных занятиях.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пробные экзамены по русскому языку и математике в форме и по материалам ЕГЭ и ГВЭ, экзамены и диагностические работы по обязательным предметам и предметам по выбору.</w:t>
      </w:r>
    </w:p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осуществлялось постоянное информирование учащихся 11-х  и 9-х классов и их родителей по вопросам подготовки к ГИА: проведен ряд ученических и родительских собраний, где рассмотрены вопросы нормативно-правового обеспечения ОГЭ и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ГИА.</w:t>
      </w:r>
    </w:p>
    <w:p w:rsidR="003E5A62" w:rsidRDefault="003E5A62" w:rsidP="003E5A62">
      <w:pPr>
        <w:spacing w:before="40" w:after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Вопрос подготовки к ЕГЭ в течение года был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контроле. Просматривалась работа с бланками,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посещаемость занятий  учащимися, наличие информационных уголков в классах, организация подготовки к ЕГЭ на уроках и индивидуальных занятиях. Анализ результатов пробных ЕГЭ  позволил провести корректировку в работе по  подготовке к ЕГЭ.</w:t>
      </w: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2021-2022 учебном году в ГБОУ « СОШ № 18» в 11 «а» классе обучалось 28 человек. По итогам года решением педагогического совета к итоговой аттестации допущены все 28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В течение года классным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проводилась  работа по психологическому настрою учащихся и по работе с нормативной документацией.</w:t>
      </w: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для выпускников 11 «а» класса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проводилась в этом году в  формате ЕГЭ. Обучающиеся в девятом классе не столкнулись с процедурой сдачи ГИА, в связи с эпидемиологической обстановкой. В этом году обучающиеся  сдавали два обязательных экзамена: русский язык и математику (баз. 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для получения аттестата. Количество остальных предметов выпускники выбирали самостоятельно в соответствии со своими приоритетами. Но выпускники, сдающие экзамены по выбору, должны преодолеть минимальный порог по русскому языку и математике, так как это является обязательным условием для получения аттестата этой категории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ГИА.</w:t>
      </w: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итоговой аттестации 2021 – 2022 учебного года.</w:t>
      </w: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участников ЕГЭ – 2022</w:t>
      </w:r>
    </w:p>
    <w:p w:rsidR="003E5A62" w:rsidRDefault="003E5A62" w:rsidP="003E5A62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классов – 1 (11»а»)</w:t>
      </w:r>
    </w:p>
    <w:p w:rsidR="003E5A62" w:rsidRDefault="003E5A62" w:rsidP="003E5A62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успевают на «5» - 6 обучающихся</w:t>
      </w:r>
    </w:p>
    <w:p w:rsidR="003E5A62" w:rsidRDefault="003E5A62" w:rsidP="003E5A62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успевают на «4» и «5» - 11 обучающихся</w:t>
      </w:r>
    </w:p>
    <w:p w:rsidR="003E5A62" w:rsidRDefault="003E5A62" w:rsidP="003E5A62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допущенных к ЕГЭ – нет</w:t>
      </w:r>
      <w:proofErr w:type="gramEnd"/>
    </w:p>
    <w:p w:rsidR="003E5A62" w:rsidRDefault="003E5A62" w:rsidP="003E5A62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со статусом ОВЗ – 2 (</w:t>
      </w:r>
      <w:proofErr w:type="spellStart"/>
      <w:r>
        <w:rPr>
          <w:rFonts w:ascii="Times New Roman" w:hAnsi="Times New Roman"/>
          <w:sz w:val="28"/>
          <w:szCs w:val="28"/>
        </w:rPr>
        <w:t>Нальгиев</w:t>
      </w:r>
      <w:proofErr w:type="spellEnd"/>
      <w:r>
        <w:rPr>
          <w:rFonts w:ascii="Times New Roman" w:hAnsi="Times New Roman"/>
          <w:sz w:val="28"/>
          <w:szCs w:val="28"/>
        </w:rPr>
        <w:t xml:space="preserve"> Юсуф, </w:t>
      </w:r>
      <w:proofErr w:type="spellStart"/>
      <w:r>
        <w:rPr>
          <w:rFonts w:ascii="Times New Roman" w:hAnsi="Times New Roman"/>
          <w:sz w:val="28"/>
          <w:szCs w:val="28"/>
        </w:rPr>
        <w:t>Дзейтов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Магомед)</w:t>
      </w: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получившие аттестат за последние три года</w:t>
      </w: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Ind w:w="675" w:type="dxa"/>
        <w:tblLook w:val="04A0"/>
      </w:tblPr>
      <w:tblGrid>
        <w:gridCol w:w="1230"/>
        <w:gridCol w:w="2298"/>
        <w:gridCol w:w="1901"/>
        <w:gridCol w:w="3467"/>
      </w:tblGrid>
      <w:tr w:rsidR="003E5A62" w:rsidTr="003E5A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3E5A62" w:rsidTr="003E5A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 w:rsidP="00494C6E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76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Тебоев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Рамзан</w:t>
            </w:r>
            <w:proofErr w:type="spellEnd"/>
          </w:p>
          <w:p w:rsidR="003E5A62" w:rsidRDefault="003E5A62" w:rsidP="00494C6E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76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Рамзана</w:t>
            </w:r>
            <w:proofErr w:type="spellEnd"/>
          </w:p>
          <w:p w:rsidR="003E5A62" w:rsidRDefault="003E5A62" w:rsidP="00494C6E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76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КартоевХамзат</w:t>
            </w:r>
            <w:proofErr w:type="spellEnd"/>
          </w:p>
          <w:p w:rsidR="003E5A62" w:rsidRDefault="003E5A62" w:rsidP="00494C6E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76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Албогачиев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Тамерлан</w:t>
            </w:r>
          </w:p>
          <w:p w:rsidR="003E5A62" w:rsidRDefault="003E5A62" w:rsidP="00494C6E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76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Эсмурзиев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А.</w:t>
            </w:r>
          </w:p>
        </w:tc>
      </w:tr>
    </w:tbl>
    <w:p w:rsidR="003E5A62" w:rsidRDefault="003E5A62" w:rsidP="003E5A62">
      <w:pPr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62" w:rsidRDefault="003E5A62" w:rsidP="003E5A62">
      <w:pPr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учебным предметам</w:t>
      </w:r>
    </w:p>
    <w:p w:rsidR="003E5A62" w:rsidRDefault="003E5A62" w:rsidP="003E5A62">
      <w:pPr>
        <w:keepNext/>
        <w:keepLines/>
        <w:spacing w:before="36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1.ХАРАКТЕРИСТИКА УЧАСТНИКОВ ЕГЭ ПО УЧЕБНОМУ ПРЕДМЕТУ</w:t>
      </w:r>
    </w:p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Количество участников ЕГЭ по учебному предмету за последние 3 года)</w:t>
      </w:r>
      <w:proofErr w:type="gramEnd"/>
    </w:p>
    <w:tbl>
      <w:tblPr>
        <w:tblW w:w="465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9"/>
        <w:gridCol w:w="691"/>
        <w:gridCol w:w="1576"/>
        <w:gridCol w:w="732"/>
        <w:gridCol w:w="1576"/>
        <w:gridCol w:w="732"/>
        <w:gridCol w:w="1576"/>
      </w:tblGrid>
      <w:tr w:rsidR="003E5A62" w:rsidTr="003E5A62"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Учебный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2021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2022</w:t>
            </w:r>
          </w:p>
        </w:tc>
      </w:tr>
      <w:tr w:rsidR="003E5A62" w:rsidTr="003E5A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чел.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% от общего числа участников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Чел.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% от общего числа участников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% от общего числа участников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28,5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A62" w:rsidTr="003E5A6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2" w:rsidRDefault="003E5A62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Проценты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5A62" w:rsidRDefault="003E5A62" w:rsidP="003E5A62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57 % юношей (16)</w:t>
      </w:r>
    </w:p>
    <w:p w:rsidR="003E5A62" w:rsidRDefault="003E5A62" w:rsidP="003E5A62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43% девушек (12)</w:t>
      </w:r>
    </w:p>
    <w:p w:rsidR="003E5A62" w:rsidRDefault="003E5A62" w:rsidP="003E5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участников ЕГЭ по категориям</w:t>
      </w:r>
    </w:p>
    <w:p w:rsidR="003E5A62" w:rsidRDefault="003E5A62" w:rsidP="003E5A62">
      <w:pPr>
        <w:spacing w:after="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(ГВЭ)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21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21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</w:t>
            </w:r>
          </w:p>
        </w:tc>
      </w:tr>
    </w:tbl>
    <w:p w:rsidR="003E5A62" w:rsidRDefault="003E5A62" w:rsidP="003E5A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с ограниченными возможностями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текущего года, обучающихся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с ограниченными возможностями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5A62" w:rsidRDefault="003E5A62" w:rsidP="003E5A6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A62" w:rsidTr="003E5A62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2.2.Динамика результатов ЕГЭ по предмету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последние 3 года</w:t>
      </w:r>
    </w:p>
    <w:p w:rsidR="003E5A62" w:rsidRDefault="003E5A62" w:rsidP="003E5A62">
      <w:pPr>
        <w:spacing w:after="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4"/>
        <w:gridCol w:w="1654"/>
        <w:gridCol w:w="1519"/>
        <w:gridCol w:w="1499"/>
      </w:tblGrid>
      <w:tr w:rsidR="003E5A62" w:rsidTr="003E5A62">
        <w:trPr>
          <w:trHeight w:val="338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2022г.</w:t>
            </w:r>
          </w:p>
        </w:tc>
      </w:tr>
      <w:tr w:rsidR="003E5A62" w:rsidTr="003E5A62">
        <w:trPr>
          <w:trHeight w:val="34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Не преодолели минимального балла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</w:tr>
      <w:tr w:rsidR="003E5A62" w:rsidTr="003E5A62">
        <w:trPr>
          <w:trHeight w:val="3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46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  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4"/>
        <w:gridCol w:w="1654"/>
        <w:gridCol w:w="1519"/>
        <w:gridCol w:w="1499"/>
      </w:tblGrid>
      <w:tr w:rsidR="003E5A62" w:rsidTr="003E5A62">
        <w:trPr>
          <w:trHeight w:val="338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Математика (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2022г.</w:t>
            </w:r>
          </w:p>
        </w:tc>
      </w:tr>
      <w:tr w:rsidR="003E5A62" w:rsidTr="003E5A62">
        <w:trPr>
          <w:trHeight w:val="34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</w:tr>
      <w:tr w:rsidR="003E5A62" w:rsidTr="003E5A62">
        <w:trPr>
          <w:trHeight w:val="3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44.6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44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4"/>
        <w:gridCol w:w="1654"/>
        <w:gridCol w:w="1519"/>
        <w:gridCol w:w="1499"/>
      </w:tblGrid>
      <w:tr w:rsidR="003E5A62" w:rsidTr="003E5A62">
        <w:trPr>
          <w:trHeight w:val="338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2022г.</w:t>
            </w:r>
          </w:p>
        </w:tc>
      </w:tr>
      <w:tr w:rsidR="003E5A62" w:rsidTr="003E5A62">
        <w:trPr>
          <w:trHeight w:val="34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</w:tr>
      <w:tr w:rsidR="003E5A62" w:rsidTr="003E5A62">
        <w:trPr>
          <w:trHeight w:val="3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32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30"/>
        <w:gridCol w:w="1652"/>
        <w:gridCol w:w="1517"/>
        <w:gridCol w:w="1497"/>
      </w:tblGrid>
      <w:tr w:rsidR="003E5A62" w:rsidTr="003E5A62">
        <w:trPr>
          <w:trHeight w:val="338"/>
        </w:trPr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2022г.</w:t>
            </w:r>
          </w:p>
        </w:tc>
      </w:tr>
      <w:tr w:rsidR="003E5A62" w:rsidTr="003E5A62">
        <w:trPr>
          <w:trHeight w:val="349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</w:tr>
      <w:tr w:rsidR="003E5A62" w:rsidTr="003E5A62">
        <w:trPr>
          <w:trHeight w:val="354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42</w:t>
            </w:r>
          </w:p>
        </w:tc>
      </w:tr>
      <w:tr w:rsidR="003E5A62" w:rsidTr="003E5A62">
        <w:trPr>
          <w:trHeight w:val="338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100 баллов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38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4"/>
        <w:gridCol w:w="1654"/>
        <w:gridCol w:w="1519"/>
        <w:gridCol w:w="1499"/>
      </w:tblGrid>
      <w:tr w:rsidR="003E5A62" w:rsidTr="003E5A62">
        <w:trPr>
          <w:trHeight w:val="338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 г.</w:t>
            </w:r>
          </w:p>
        </w:tc>
      </w:tr>
      <w:tr w:rsidR="003E5A62" w:rsidTr="003E5A62">
        <w:trPr>
          <w:trHeight w:val="34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58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Получили от 81 до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4"/>
        <w:gridCol w:w="1654"/>
        <w:gridCol w:w="1519"/>
        <w:gridCol w:w="1499"/>
      </w:tblGrid>
      <w:tr w:rsidR="003E5A62" w:rsidTr="003E5A62">
        <w:trPr>
          <w:trHeight w:val="338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 г.</w:t>
            </w:r>
          </w:p>
        </w:tc>
      </w:tr>
      <w:tr w:rsidR="003E5A62" w:rsidTr="003E5A62">
        <w:trPr>
          <w:trHeight w:val="34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</w:tr>
      <w:tr w:rsidR="003E5A62" w:rsidTr="003E5A62">
        <w:trPr>
          <w:trHeight w:val="3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44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4"/>
        <w:gridCol w:w="1654"/>
        <w:gridCol w:w="1519"/>
        <w:gridCol w:w="1499"/>
      </w:tblGrid>
      <w:tr w:rsidR="003E5A62" w:rsidTr="003E5A62">
        <w:trPr>
          <w:trHeight w:val="338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 г.</w:t>
            </w:r>
          </w:p>
        </w:tc>
      </w:tr>
      <w:tr w:rsidR="003E5A62" w:rsidTr="003E5A62">
        <w:trPr>
          <w:trHeight w:val="34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40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4"/>
        <w:gridCol w:w="1654"/>
        <w:gridCol w:w="1519"/>
        <w:gridCol w:w="1499"/>
      </w:tblGrid>
      <w:tr w:rsidR="003E5A62" w:rsidTr="003E5A62">
        <w:trPr>
          <w:trHeight w:val="338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Английский  язык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 г.</w:t>
            </w:r>
          </w:p>
        </w:tc>
      </w:tr>
      <w:tr w:rsidR="003E5A62" w:rsidTr="003E5A62">
        <w:trPr>
          <w:trHeight w:val="34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23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1559"/>
        <w:gridCol w:w="1701"/>
        <w:gridCol w:w="1559"/>
      </w:tblGrid>
      <w:tr w:rsidR="003E5A62" w:rsidTr="003E5A62">
        <w:trPr>
          <w:trHeight w:val="338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АТЕ</w:t>
            </w: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 г.</w:t>
            </w:r>
          </w:p>
        </w:tc>
      </w:tr>
      <w:tr w:rsidR="003E5A62" w:rsidTr="003E5A62">
        <w:trPr>
          <w:trHeight w:val="3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3E5A62" w:rsidTr="003E5A62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32</w:t>
            </w:r>
          </w:p>
        </w:tc>
      </w:tr>
      <w:tr w:rsidR="003E5A62" w:rsidTr="003E5A62">
        <w:trPr>
          <w:trHeight w:val="3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100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Получили 100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1559"/>
        <w:gridCol w:w="1701"/>
        <w:gridCol w:w="1559"/>
      </w:tblGrid>
      <w:tr w:rsidR="003E5A62" w:rsidTr="003E5A62">
        <w:trPr>
          <w:trHeight w:val="338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АТЕ</w:t>
            </w: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 г.</w:t>
            </w:r>
          </w:p>
        </w:tc>
      </w:tr>
      <w:tr w:rsidR="003E5A62" w:rsidTr="003E5A62">
        <w:trPr>
          <w:trHeight w:val="3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47</w:t>
            </w:r>
          </w:p>
        </w:tc>
      </w:tr>
      <w:tr w:rsidR="003E5A62" w:rsidTr="003E5A62">
        <w:trPr>
          <w:trHeight w:val="3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100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1559"/>
        <w:gridCol w:w="1701"/>
        <w:gridCol w:w="1559"/>
      </w:tblGrid>
      <w:tr w:rsidR="003E5A62" w:rsidTr="003E5A62">
        <w:trPr>
          <w:trHeight w:val="338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Математика (баз)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АТЕ</w:t>
            </w: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 г.</w:t>
            </w:r>
          </w:p>
        </w:tc>
      </w:tr>
      <w:tr w:rsidR="003E5A62" w:rsidTr="003E5A62">
        <w:trPr>
          <w:trHeight w:val="3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3E5A62" w:rsidTr="003E5A62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</w:tr>
      <w:tr w:rsidR="003E5A62" w:rsidTr="003E5A62">
        <w:trPr>
          <w:trHeight w:val="3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</w:tr>
      <w:tr w:rsidR="003E5A62" w:rsidTr="003E5A62">
        <w:trPr>
          <w:trHeight w:val="3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</w:p>
        </w:tc>
      </w:tr>
      <w:tr w:rsidR="003E5A62" w:rsidTr="003E5A62">
        <w:trPr>
          <w:trHeight w:val="3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</w:t>
            </w:r>
          </w:p>
        </w:tc>
      </w:tr>
    </w:tbl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1559"/>
        <w:gridCol w:w="1701"/>
        <w:gridCol w:w="1559"/>
      </w:tblGrid>
      <w:tr w:rsidR="003E5A62" w:rsidTr="003E5A62">
        <w:trPr>
          <w:trHeight w:val="338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АТЕ</w:t>
            </w:r>
          </w:p>
        </w:tc>
      </w:tr>
      <w:tr w:rsidR="003E5A62" w:rsidTr="003E5A62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2" w:rsidRDefault="003E5A6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 г.</w:t>
            </w:r>
          </w:p>
        </w:tc>
      </w:tr>
      <w:tr w:rsidR="003E5A62" w:rsidTr="003E5A62">
        <w:trPr>
          <w:trHeight w:val="3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61</w:t>
            </w:r>
          </w:p>
        </w:tc>
      </w:tr>
      <w:tr w:rsidR="003E5A62" w:rsidTr="003E5A62">
        <w:trPr>
          <w:trHeight w:val="3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100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E5A62" w:rsidTr="003E5A62">
        <w:trPr>
          <w:trHeight w:val="3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2" w:rsidRDefault="003E5A62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балл по итогам ГИА-2022 среди выпускников 11 класса.</w:t>
      </w: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Ind w:w="1526" w:type="dxa"/>
        <w:tblLook w:val="04A0"/>
      </w:tblPr>
      <w:tblGrid>
        <w:gridCol w:w="1559"/>
        <w:gridCol w:w="3295"/>
        <w:gridCol w:w="2092"/>
      </w:tblGrid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(36)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(27)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(баз)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(32)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(42)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(36)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(36)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(36)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(22)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(32)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32(40)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 (32)</w:t>
            </w:r>
          </w:p>
        </w:tc>
      </w:tr>
    </w:tbl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505450" cy="3209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годам, получивших аттестат особого образца.</w:t>
      </w: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Ind w:w="1101" w:type="dxa"/>
        <w:tblLook w:val="04A0"/>
      </w:tblPr>
      <w:tblGrid>
        <w:gridCol w:w="1559"/>
        <w:gridCol w:w="2410"/>
        <w:gridCol w:w="2126"/>
        <w:gridCol w:w="2375"/>
      </w:tblGrid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</w:tr>
      <w:tr w:rsidR="003E5A62" w:rsidTr="003E5A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аттестата особого образца, необходимо было сдать экзамены по русскому языку и математике не ниже 70 баллов. В этом году аттестаты особого образца получили двое обучающихся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Мержоева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 «а»),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Мальсагова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 «а»), они сдали и подтвердили свои результаты по русскому языку выше 70 баллов и математике (базовый уровень) оценку «5».</w:t>
      </w:r>
    </w:p>
    <w:tbl>
      <w:tblPr>
        <w:tblStyle w:val="af9"/>
        <w:tblW w:w="0" w:type="auto"/>
        <w:tblInd w:w="1101" w:type="dxa"/>
        <w:tblLook w:val="04A0"/>
      </w:tblPr>
      <w:tblGrid>
        <w:gridCol w:w="878"/>
        <w:gridCol w:w="3261"/>
        <w:gridCol w:w="2246"/>
        <w:gridCol w:w="2085"/>
      </w:tblGrid>
      <w:tr w:rsidR="003E5A62" w:rsidTr="003E5A6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выпускника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3E5A62" w:rsidTr="003E5A6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Мержоева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 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E5A62" w:rsidTr="003E5A6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Марета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Тугановна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2" w:rsidRDefault="003E5A62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Кандидатов на получение аттестата особого образца было 5 человек, но выдержать испытания смогли только двое обучающихся.</w:t>
      </w:r>
    </w:p>
    <w:p w:rsidR="003E5A62" w:rsidRDefault="003E5A62" w:rsidP="003E5A62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5450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5A62" w:rsidRDefault="003E5A62" w:rsidP="003E5A62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3E5A62" w:rsidRDefault="003E5A62" w:rsidP="003E5A62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E5A62" w:rsidRDefault="003E5A62" w:rsidP="003E5A62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Школа обеспечивает выполнение Федерального закона «Об образовании в РФ»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3E5A62" w:rsidRDefault="003E5A62" w:rsidP="003E5A62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Школа  проводит планомерную работу по подготовке и проведению ГИА выпускников в формате  ЕГЭ и ГВЭ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3E5A62" w:rsidRDefault="003E5A62" w:rsidP="003E5A62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Недостаточный уровень положительной учебной мотивации к выбору предметов.</w:t>
      </w:r>
    </w:p>
    <w:p w:rsidR="003E5A62" w:rsidRDefault="003E5A62" w:rsidP="003E5A62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Отметить хорошие результаты подготовки у следующих учителей-предметников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Бараховеой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Хамхоевой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Бузуркиевой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</w:t>
      </w:r>
    </w:p>
    <w:p w:rsidR="003E5A62" w:rsidRDefault="003E5A62" w:rsidP="003E5A62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3E5A62" w:rsidRDefault="003E5A62" w:rsidP="003E5A62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развития:</w:t>
      </w:r>
    </w:p>
    <w:p w:rsidR="003E5A62" w:rsidRDefault="003E5A62" w:rsidP="003E5A62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выполнения КИМ участниками ГИА - 2022 с различным уровнем подготовки и индивидуальные образовательные запросы и возможности различных целевых групп учащихся.</w:t>
      </w:r>
    </w:p>
    <w:p w:rsidR="003E5A62" w:rsidRDefault="003E5A62" w:rsidP="003E5A62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ШМО обсудить на заседаниях результаты ГИА -2022, выявить проблемы преподавания отдельных элементов содержания предметов; спланировать работу по устранению типичных ошибок учащихся.</w:t>
      </w:r>
    </w:p>
    <w:p w:rsidR="003E5A62" w:rsidRDefault="003E5A62" w:rsidP="003E5A62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школы выявить объективные причины проблем образовательного процесса и разработать конкретную систему мер по оказанию методической помощи учителям-предметникам, учащиеся которых показали низкие результаты на ГИА – 2022.</w:t>
      </w:r>
    </w:p>
    <w:p w:rsidR="003E5A62" w:rsidRDefault="003E5A62" w:rsidP="003E5A62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Включить в план ВШК персональный контроль деятельности учителей, показавших низкие результаты на ГИА-2021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Осмиева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Курскиева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Х.У.,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Арчакова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М.Б.,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М.И.)</w:t>
      </w:r>
    </w:p>
    <w:p w:rsidR="003E5A62" w:rsidRDefault="003E5A62" w:rsidP="003E5A62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Рекомендовать учителям, имеющим высокие результаты, обобщать и распространять положительный опыт подготовки к ГИА.</w:t>
      </w:r>
    </w:p>
    <w:p w:rsidR="003E5A62" w:rsidRDefault="003E5A62" w:rsidP="003E5A62">
      <w:pPr>
        <w:spacing w:after="160"/>
        <w:rPr>
          <w:rFonts w:ascii="Times New Roman" w:hAnsi="Times New Roman" w:cs="Times New Roman"/>
          <w:b/>
          <w:sz w:val="28"/>
          <w:szCs w:val="28"/>
        </w:rPr>
      </w:pPr>
    </w:p>
    <w:p w:rsidR="003E5A62" w:rsidRDefault="003E5A62" w:rsidP="003E5A62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ЕГЭ.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Шире использовать тестовые задания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учитывать необходимость контроля не только усвоения элементов знаний, представленных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кодификаторе, но и, проверки овладения учащимися основными умениями.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 диагностических работ на протяжении всего учебного года проводить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демоверсии.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подготовки к итоговой аттестации 2022-2023уч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ода рекомендуется каждому учителю отразить в календарно-тематическом планировании работу по подготовке к ЕГЭ.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 аргументировать собственные оценки и суждения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конкретизировать теоретические положения учебного курса.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Планомерно осуществлять мониторинг учебных достижений учащихся.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улучшения успеваемости и качества обучения организовать индивидуальную работу со слабоуспевающими и сильными учащимися.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Всем учителям рекомендовано проводить работу  с учащимися «группы риска»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Тщательно планировать итоговое повторение в конце полугодия и года с учетом содержания КИМ ЕГЭ предшествующих лет.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Серьезно анализировать нормативную документацию по проведению ЕГЭ.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Вести работу с учащимися по правильности заполнения экзаменационных бланков.</w:t>
      </w:r>
    </w:p>
    <w:p w:rsidR="003E5A62" w:rsidRDefault="003E5A62" w:rsidP="003E5A62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Проводить работу с учащимися и их родителями работу по профилактике стрессового состояния.</w:t>
      </w:r>
    </w:p>
    <w:p w:rsidR="003E5A62" w:rsidRDefault="003E5A62" w:rsidP="003E5A62">
      <w:pPr>
        <w:rPr>
          <w:rFonts w:ascii="Times New Roman" w:hAnsi="Times New Roman" w:cs="Times New Roman"/>
          <w:sz w:val="28"/>
          <w:szCs w:val="28"/>
        </w:rPr>
      </w:pPr>
    </w:p>
    <w:p w:rsidR="00624703" w:rsidRDefault="00624703" w:rsidP="003E5A62">
      <w:pPr>
        <w:rPr>
          <w:rFonts w:ascii="Times New Roman" w:hAnsi="Times New Roman" w:cs="Times New Roman"/>
          <w:sz w:val="28"/>
          <w:szCs w:val="28"/>
        </w:rPr>
      </w:pPr>
    </w:p>
    <w:p w:rsidR="00624703" w:rsidRDefault="00624703" w:rsidP="003E5A62">
      <w:pPr>
        <w:rPr>
          <w:rFonts w:ascii="Times New Roman" w:hAnsi="Times New Roman" w:cs="Times New Roman"/>
          <w:sz w:val="28"/>
          <w:szCs w:val="28"/>
        </w:rPr>
      </w:pPr>
    </w:p>
    <w:p w:rsidR="00624703" w:rsidRPr="00624703" w:rsidRDefault="00624703" w:rsidP="003E5A62">
      <w:pPr>
        <w:rPr>
          <w:rFonts w:ascii="Times New Roman" w:hAnsi="Times New Roman" w:cs="Times New Roman"/>
          <w:b/>
          <w:sz w:val="28"/>
          <w:szCs w:val="28"/>
        </w:rPr>
      </w:pPr>
      <w:r w:rsidRPr="00624703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Х.М. </w:t>
      </w:r>
      <w:proofErr w:type="spellStart"/>
      <w:r w:rsidRPr="00624703">
        <w:rPr>
          <w:rFonts w:ascii="Times New Roman" w:hAnsi="Times New Roman" w:cs="Times New Roman"/>
          <w:b/>
          <w:sz w:val="28"/>
          <w:szCs w:val="28"/>
        </w:rPr>
        <w:t>Темирханова</w:t>
      </w:r>
      <w:proofErr w:type="spellEnd"/>
    </w:p>
    <w:sectPr w:rsidR="00624703" w:rsidRPr="00624703" w:rsidSect="00C0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7052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A2D"/>
    <w:multiLevelType w:val="hybridMultilevel"/>
    <w:tmpl w:val="D1A07024"/>
    <w:lvl w:ilvl="0" w:tplc="AA0E7054">
      <w:start w:val="1"/>
      <w:numFmt w:val="bullet"/>
      <w:lvlText w:val="-"/>
      <w:lvlJc w:val="left"/>
      <w:pPr>
        <w:ind w:left="0" w:firstLine="0"/>
      </w:pPr>
    </w:lvl>
    <w:lvl w:ilvl="1" w:tplc="E4FAFB38">
      <w:numFmt w:val="decimal"/>
      <w:lvlText w:val=""/>
      <w:lvlJc w:val="left"/>
      <w:pPr>
        <w:ind w:left="0" w:firstLine="0"/>
      </w:pPr>
    </w:lvl>
    <w:lvl w:ilvl="2" w:tplc="21003F98">
      <w:numFmt w:val="decimal"/>
      <w:lvlText w:val=""/>
      <w:lvlJc w:val="left"/>
      <w:pPr>
        <w:ind w:left="0" w:firstLine="0"/>
      </w:pPr>
    </w:lvl>
    <w:lvl w:ilvl="3" w:tplc="21BA3AF2">
      <w:numFmt w:val="decimal"/>
      <w:lvlText w:val=""/>
      <w:lvlJc w:val="left"/>
      <w:pPr>
        <w:ind w:left="0" w:firstLine="0"/>
      </w:pPr>
    </w:lvl>
    <w:lvl w:ilvl="4" w:tplc="B622C566">
      <w:numFmt w:val="decimal"/>
      <w:lvlText w:val=""/>
      <w:lvlJc w:val="left"/>
      <w:pPr>
        <w:ind w:left="0" w:firstLine="0"/>
      </w:pPr>
    </w:lvl>
    <w:lvl w:ilvl="5" w:tplc="7B443BE8">
      <w:numFmt w:val="decimal"/>
      <w:lvlText w:val=""/>
      <w:lvlJc w:val="left"/>
      <w:pPr>
        <w:ind w:left="0" w:firstLine="0"/>
      </w:pPr>
    </w:lvl>
    <w:lvl w:ilvl="6" w:tplc="A1C21EFC">
      <w:numFmt w:val="decimal"/>
      <w:lvlText w:val=""/>
      <w:lvlJc w:val="left"/>
      <w:pPr>
        <w:ind w:left="0" w:firstLine="0"/>
      </w:pPr>
    </w:lvl>
    <w:lvl w:ilvl="7" w:tplc="28189F24">
      <w:numFmt w:val="decimal"/>
      <w:lvlText w:val=""/>
      <w:lvlJc w:val="left"/>
      <w:pPr>
        <w:ind w:left="0" w:firstLine="0"/>
      </w:pPr>
    </w:lvl>
    <w:lvl w:ilvl="8" w:tplc="945E51DA">
      <w:numFmt w:val="decimal"/>
      <w:lvlText w:val=""/>
      <w:lvlJc w:val="left"/>
      <w:pPr>
        <w:ind w:left="0" w:firstLine="0"/>
      </w:pPr>
    </w:lvl>
  </w:abstractNum>
  <w:abstractNum w:abstractNumId="2">
    <w:nsid w:val="17432A5A"/>
    <w:multiLevelType w:val="hybridMultilevel"/>
    <w:tmpl w:val="9092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00C30"/>
    <w:multiLevelType w:val="hybridMultilevel"/>
    <w:tmpl w:val="A73E9234"/>
    <w:lvl w:ilvl="0" w:tplc="24A091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C0C3F"/>
    <w:multiLevelType w:val="hybridMultilevel"/>
    <w:tmpl w:val="C110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922F3"/>
    <w:multiLevelType w:val="hybridMultilevel"/>
    <w:tmpl w:val="A2FC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067DD"/>
    <w:multiLevelType w:val="hybridMultilevel"/>
    <w:tmpl w:val="A7AA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62"/>
    <w:rsid w:val="003E1326"/>
    <w:rsid w:val="003E5A62"/>
    <w:rsid w:val="00624703"/>
    <w:rsid w:val="00C0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5A62"/>
  </w:style>
  <w:style w:type="paragraph" w:styleId="1">
    <w:name w:val="heading 1"/>
    <w:basedOn w:val="a0"/>
    <w:next w:val="a0"/>
    <w:link w:val="10"/>
    <w:uiPriority w:val="9"/>
    <w:qFormat/>
    <w:rsid w:val="003E5A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5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E5A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E5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semiHidden/>
    <w:unhideWhenUsed/>
    <w:rsid w:val="003E5A62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E5A62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3E5A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3E5A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3E5A62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semiHidden/>
    <w:unhideWhenUsed/>
    <w:rsid w:val="003E5A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3E5A62"/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semiHidden/>
    <w:unhideWhenUsed/>
    <w:rsid w:val="003E5A62"/>
    <w:pPr>
      <w:numPr>
        <w:numId w:val="1"/>
      </w:numPr>
      <w:contextualSpacing/>
    </w:pPr>
  </w:style>
  <w:style w:type="paragraph" w:styleId="ab">
    <w:name w:val="Title"/>
    <w:basedOn w:val="a0"/>
    <w:next w:val="a0"/>
    <w:link w:val="ac"/>
    <w:uiPriority w:val="10"/>
    <w:qFormat/>
    <w:rsid w:val="003E5A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1"/>
    <w:link w:val="ab"/>
    <w:uiPriority w:val="10"/>
    <w:rsid w:val="003E5A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"/>
    <w:basedOn w:val="a0"/>
    <w:link w:val="11"/>
    <w:uiPriority w:val="99"/>
    <w:semiHidden/>
    <w:unhideWhenUsed/>
    <w:rsid w:val="003E5A62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e">
    <w:name w:val="Основной текст Знак"/>
    <w:basedOn w:val="a1"/>
    <w:link w:val="ad"/>
    <w:uiPriority w:val="99"/>
    <w:semiHidden/>
    <w:rsid w:val="003E5A62"/>
  </w:style>
  <w:style w:type="paragraph" w:styleId="af">
    <w:name w:val="Subtitle"/>
    <w:basedOn w:val="a0"/>
    <w:next w:val="a0"/>
    <w:link w:val="af0"/>
    <w:uiPriority w:val="11"/>
    <w:qFormat/>
    <w:rsid w:val="003E5A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1"/>
    <w:link w:val="af"/>
    <w:uiPriority w:val="11"/>
    <w:rsid w:val="003E5A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Plain Text"/>
    <w:basedOn w:val="a0"/>
    <w:link w:val="af2"/>
    <w:uiPriority w:val="99"/>
    <w:semiHidden/>
    <w:unhideWhenUsed/>
    <w:rsid w:val="003E5A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semiHidden/>
    <w:rsid w:val="003E5A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3E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E5A62"/>
    <w:rPr>
      <w:rFonts w:ascii="Tahoma" w:hAnsi="Tahoma" w:cs="Tahoma"/>
      <w:sz w:val="16"/>
      <w:szCs w:val="16"/>
    </w:rPr>
  </w:style>
  <w:style w:type="paragraph" w:styleId="af5">
    <w:name w:val="No Spacing"/>
    <w:uiPriority w:val="99"/>
    <w:qFormat/>
    <w:rsid w:val="003E5A62"/>
    <w:pPr>
      <w:spacing w:after="0" w:line="240" w:lineRule="auto"/>
    </w:pPr>
  </w:style>
  <w:style w:type="paragraph" w:styleId="af6">
    <w:name w:val="List Paragraph"/>
    <w:basedOn w:val="a0"/>
    <w:uiPriority w:val="34"/>
    <w:qFormat/>
    <w:rsid w:val="003E5A6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7">
    <w:name w:val="Подпись к таблице_"/>
    <w:basedOn w:val="a1"/>
    <w:link w:val="12"/>
    <w:uiPriority w:val="99"/>
    <w:locked/>
    <w:rsid w:val="003E5A6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Подпись к таблице1"/>
    <w:basedOn w:val="a0"/>
    <w:link w:val="af7"/>
    <w:uiPriority w:val="99"/>
    <w:rsid w:val="003E5A62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z w:val="21"/>
      <w:szCs w:val="21"/>
    </w:rPr>
  </w:style>
  <w:style w:type="paragraph" w:customStyle="1" w:styleId="Standard">
    <w:name w:val="Standard"/>
    <w:uiPriority w:val="99"/>
    <w:rsid w:val="003E5A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16">
    <w:name w:val="Основной текст (16)_"/>
    <w:basedOn w:val="a1"/>
    <w:link w:val="161"/>
    <w:uiPriority w:val="99"/>
    <w:locked/>
    <w:rsid w:val="003E5A6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161">
    <w:name w:val="Основной текст (16)1"/>
    <w:basedOn w:val="a0"/>
    <w:link w:val="16"/>
    <w:uiPriority w:val="99"/>
    <w:rsid w:val="003E5A6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character" w:customStyle="1" w:styleId="17">
    <w:name w:val="Основной текст (17)_"/>
    <w:basedOn w:val="a1"/>
    <w:link w:val="170"/>
    <w:uiPriority w:val="99"/>
    <w:locked/>
    <w:rsid w:val="003E5A6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0"/>
    <w:link w:val="17"/>
    <w:uiPriority w:val="99"/>
    <w:rsid w:val="003E5A6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c4">
    <w:name w:val="c4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37cbcd4c">
    <w:name w:val="t37cbcd4c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3E5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0"/>
    <w:uiPriority w:val="99"/>
    <w:rsid w:val="003E5A62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29">
    <w:name w:val="c129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0"/>
    <w:uiPriority w:val="99"/>
    <w:rsid w:val="003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главление"/>
    <w:basedOn w:val="a1"/>
    <w:uiPriority w:val="99"/>
    <w:rsid w:val="003E5A6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60">
    <w:name w:val="Основной текст (16)"/>
    <w:basedOn w:val="16"/>
    <w:uiPriority w:val="99"/>
    <w:rsid w:val="003E5A62"/>
  </w:style>
  <w:style w:type="character" w:customStyle="1" w:styleId="11">
    <w:name w:val="Основной текст Знак1"/>
    <w:basedOn w:val="a1"/>
    <w:link w:val="ad"/>
    <w:uiPriority w:val="99"/>
    <w:semiHidden/>
    <w:locked/>
    <w:rsid w:val="003E5A6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c7">
    <w:name w:val="c7"/>
    <w:basedOn w:val="a1"/>
    <w:rsid w:val="003E5A62"/>
  </w:style>
  <w:style w:type="character" w:customStyle="1" w:styleId="apple-converted-space">
    <w:name w:val="apple-converted-space"/>
    <w:basedOn w:val="a1"/>
    <w:rsid w:val="003E5A62"/>
  </w:style>
  <w:style w:type="character" w:customStyle="1" w:styleId="k83ca0dbd">
    <w:name w:val="k83ca0dbd"/>
    <w:basedOn w:val="a1"/>
    <w:rsid w:val="003E5A62"/>
  </w:style>
  <w:style w:type="character" w:customStyle="1" w:styleId="c11">
    <w:name w:val="c11"/>
    <w:basedOn w:val="a1"/>
    <w:rsid w:val="003E5A62"/>
  </w:style>
  <w:style w:type="character" w:customStyle="1" w:styleId="c2">
    <w:name w:val="c2"/>
    <w:basedOn w:val="a1"/>
    <w:rsid w:val="003E5A62"/>
  </w:style>
  <w:style w:type="character" w:customStyle="1" w:styleId="13">
    <w:name w:val="Верхний колонтитул Знак1"/>
    <w:basedOn w:val="a1"/>
    <w:uiPriority w:val="99"/>
    <w:semiHidden/>
    <w:locked/>
    <w:rsid w:val="003E5A62"/>
    <w:rPr>
      <w:rFonts w:ascii="Calibri" w:eastAsia="Times New Roman" w:hAnsi="Calibri" w:cs="Times New Roman" w:hint="default"/>
      <w:lang w:eastAsia="ru-RU"/>
    </w:rPr>
  </w:style>
  <w:style w:type="character" w:customStyle="1" w:styleId="14">
    <w:name w:val="Нижний колонтитул Знак1"/>
    <w:basedOn w:val="a1"/>
    <w:uiPriority w:val="99"/>
    <w:semiHidden/>
    <w:locked/>
    <w:rsid w:val="003E5A62"/>
    <w:rPr>
      <w:rFonts w:ascii="Calibri" w:eastAsia="Times New Roman" w:hAnsi="Calibri" w:cs="Times New Roman" w:hint="default"/>
      <w:lang w:eastAsia="ru-RU"/>
    </w:rPr>
  </w:style>
  <w:style w:type="character" w:customStyle="1" w:styleId="15">
    <w:name w:val="Текст выноски Знак1"/>
    <w:basedOn w:val="a1"/>
    <w:uiPriority w:val="99"/>
    <w:semiHidden/>
    <w:locked/>
    <w:rsid w:val="003E5A6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3">
    <w:name w:val="c3"/>
    <w:basedOn w:val="a1"/>
    <w:rsid w:val="003E5A62"/>
  </w:style>
  <w:style w:type="table" w:styleId="af9">
    <w:name w:val="Table Grid"/>
    <w:basedOn w:val="a2"/>
    <w:uiPriority w:val="59"/>
    <w:rsid w:val="003E5A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2"/>
    <w:uiPriority w:val="64"/>
    <w:rsid w:val="003E5A6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2"/>
    <w:uiPriority w:val="66"/>
    <w:rsid w:val="003E5A62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">
    <w:name w:val="Сетка таблицы1"/>
    <w:basedOn w:val="a2"/>
    <w:uiPriority w:val="59"/>
    <w:rsid w:val="003E5A6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5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59"/>
    <w:rsid w:val="003E5A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3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3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3E5A6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3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2"/>
    <w:uiPriority w:val="59"/>
    <w:rsid w:val="003E5A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3E5A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3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2"/>
    <w:uiPriority w:val="39"/>
    <w:rsid w:val="003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Лист1!$B$21</c:f>
              <c:strCache>
                <c:ptCount val="1"/>
                <c:pt idx="0">
                  <c:v>средний тестовый балл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Лист1!$A$22:$A$27</c:f>
              <c:strCache>
                <c:ptCount val="6"/>
                <c:pt idx="0">
                  <c:v>русский язык</c:v>
                </c:pt>
                <c:pt idx="1">
                  <c:v>математика(проф.ур.)31</c:v>
                </c:pt>
                <c:pt idx="2">
                  <c:v>история</c:v>
                </c:pt>
                <c:pt idx="3">
                  <c:v>обществознание42</c:v>
                </c:pt>
                <c:pt idx="4">
                  <c:v>физика</c:v>
                </c:pt>
                <c:pt idx="5">
                  <c:v>биология</c:v>
                </c:pt>
              </c:strCache>
            </c:strRef>
          </c:cat>
          <c:val>
            <c:numRef>
              <c:f>Лист1!$B$22:$B$27</c:f>
              <c:numCache>
                <c:formatCode>General</c:formatCode>
                <c:ptCount val="6"/>
                <c:pt idx="0">
                  <c:v>46</c:v>
                </c:pt>
                <c:pt idx="1">
                  <c:v>44</c:v>
                </c:pt>
                <c:pt idx="2">
                  <c:v>32</c:v>
                </c:pt>
                <c:pt idx="3">
                  <c:v>39</c:v>
                </c:pt>
                <c:pt idx="4">
                  <c:v>40</c:v>
                </c:pt>
                <c:pt idx="5">
                  <c:v>58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выпускников с отличием</c:v>
                </c:pt>
              </c:strCache>
            </c:strRef>
          </c:tx>
          <c:dLbls>
            <c:showVal val="1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2420</Words>
  <Characters>13795</Characters>
  <Application>Microsoft Office Word</Application>
  <DocSecurity>0</DocSecurity>
  <Lines>114</Lines>
  <Paragraphs>32</Paragraphs>
  <ScaleCrop>false</ScaleCrop>
  <Company/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2023-10-31T17:37:00Z</dcterms:created>
  <dcterms:modified xsi:type="dcterms:W3CDTF">2023-10-31T17:50:00Z</dcterms:modified>
</cp:coreProperties>
</file>